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Поиск дел по выдаче дубликатов 13- — инструкция</w:t>
      </w:r>
    </w:p>
    <w:p>
      <w:r>
        <w:t>Раздел «Поиск дел по выдаче дубликатов 13-» на сайте prodolg.pro по номерам судебных приказов находит на портале мировых судей Москвы связанные с ними дела «13-» — заявления в порядке исполнения: выдача дубликата, восстановление срока, индексация — и их состояние.</w:t>
      </w:r>
    </w:p>
    <w:p>
      <w:pPr>
        <w:pStyle w:val="Heading1"/>
      </w:pPr>
      <w:r>
        <w:t>Шаг 1. Заполните список</w:t>
      </w:r>
    </w:p>
    <w:p>
      <w:r>
        <w:t>Скачайте шаблон кнопкой «Шаблон для заполнения» на странице раздела. Лист «Список», по строке на приказ: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268"/>
          </w:tcPr>
          <w:p>
            <w:r>
              <w:t>Колонка</w:t>
            </w:r>
          </w:p>
        </w:tc>
        <w:tc>
          <w:tcPr>
            <w:tcW w:type="dxa" w:w="1304"/>
          </w:tcPr>
          <w:p>
            <w:r>
              <w:t>Обязательно</w:t>
            </w:r>
          </w:p>
        </w:tc>
        <w:tc>
          <w:tcPr>
            <w:tcW w:type="dxa" w:w="6066"/>
          </w:tcPr>
          <w:p>
            <w:r>
              <w:t>Как заполнять</w:t>
            </w:r>
          </w:p>
        </w:tc>
      </w:tr>
      <w:tr>
        <w:tc>
          <w:tcPr>
            <w:tcW w:type="dxa" w:w="2268"/>
          </w:tcPr>
          <w:p>
            <w:r>
              <w:t>Судопроизводство</w:t>
            </w:r>
          </w:p>
        </w:tc>
        <w:tc>
          <w:tcPr>
            <w:tcW w:type="dxa" w:w="1304"/>
          </w:tcPr>
          <w:p>
            <w:r>
              <w:t>нет</w:t>
            </w:r>
          </w:p>
        </w:tc>
        <w:tc>
          <w:tcPr>
            <w:tcW w:type="dxa" w:w="6066"/>
          </w:tcPr>
          <w:p>
            <w:r>
              <w:t>Ваш номер; для поиска не используется, переносится в результат.</w:t>
            </w:r>
          </w:p>
        </w:tc>
      </w:tr>
      <w:tr>
        <w:tc>
          <w:tcPr>
            <w:tcW w:type="dxa" w:w="2268"/>
          </w:tcPr>
          <w:p>
            <w:r>
              <w:t>№ судебного приказа</w:t>
            </w:r>
          </w:p>
        </w:tc>
        <w:tc>
          <w:tcPr>
            <w:tcW w:type="dxa" w:w="1304"/>
          </w:tcPr>
          <w:p>
            <w:r>
              <w:t>да</w:t>
            </w:r>
          </w:p>
        </w:tc>
        <w:tc>
          <w:tcPr>
            <w:tcW w:type="dxa" w:w="6066"/>
          </w:tcPr>
          <w:p>
            <w:r>
              <w:t>Номер дела, по которому запрошен дубликат, например 02-0130/451/2025. Подходит и номер материала М-…</w:t>
            </w:r>
          </w:p>
        </w:tc>
      </w:tr>
    </w:tbl>
    <w:p/>
    <w:p>
      <w:pPr>
        <w:pStyle w:val="Heading1"/>
      </w:pPr>
      <w:r>
        <w:t>Шаг 2. Загрузите файл</w:t>
      </w:r>
    </w:p>
    <w:p>
      <w:r>
        <w:t>prodolg.pro → «Поиск дел по выдаче дубликатов 13-» → «Выберите файл». Ход работы, скачивание, остановка, удаление файлов, хранение 24 часа и доступ только из вашего браузера — так же, как в «Поиске судебных приказов». Около 40–60 секунд на номер, 100 номеров — примерно 15–25 минут.</w:t>
      </w:r>
    </w:p>
    <w:p>
      <w:pPr>
        <w:pStyle w:val="Heading1"/>
      </w:pPr>
      <w:r>
        <w:t>Как ищется дело «13-»</w:t>
      </w:r>
    </w:p>
    <w:p>
      <w:pPr>
        <w:pStyle w:val="ListNumber"/>
      </w:pPr>
      <w:r>
        <w:rPr>
          <w:b/>
        </w:rPr>
        <w:t xml:space="preserve">Приказ. </w:t>
      </w:r>
      <w:r>
        <w:t>По номеру находится сам приказ — из него берутся участок и ответчики.</w:t>
      </w:r>
    </w:p>
    <w:p>
      <w:pPr>
        <w:pStyle w:val="ListNumber"/>
      </w:pPr>
      <w:r>
        <w:rPr>
          <w:b/>
        </w:rPr>
        <w:t xml:space="preserve">Дела «13-». </w:t>
      </w:r>
      <w:r>
        <w:t>На этом участке ищутся дела «13-» с ответчиками приказа, поступившие не раньше года приказа.</w:t>
      </w:r>
    </w:p>
    <w:p>
      <w:pPr>
        <w:pStyle w:val="ListNumber"/>
      </w:pPr>
      <w:r>
        <w:rPr>
          <w:b/>
        </w:rPr>
        <w:t xml:space="preserve">Связь с приказом. </w:t>
      </w:r>
      <w:r>
        <w:t>Остаются только те, где в карточке «Номер связанного дела» — ваш приказ.</w:t>
      </w:r>
    </w:p>
    <w:p>
      <w:pPr>
        <w:pStyle w:val="Heading1"/>
      </w:pPr>
      <w:r>
        <w:t>Что будет в результате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85"/>
          </w:tcPr>
          <w:p>
            <w:r>
              <w:t>Результат поиска</w:t>
            </w:r>
          </w:p>
        </w:tc>
        <w:tc>
          <w:tcPr>
            <w:tcW w:type="dxa" w:w="5953"/>
          </w:tcPr>
          <w:p>
            <w:r>
              <w:t>Что значит</w:t>
            </w:r>
          </w:p>
        </w:tc>
      </w:tr>
      <w:tr>
        <w:tc>
          <w:tcPr>
            <w:tcW w:type="dxa" w:w="3685"/>
          </w:tcPr>
          <w:p>
            <w:r>
              <w:t>Найдено</w:t>
            </w:r>
          </w:p>
        </w:tc>
        <w:tc>
          <w:tcPr>
            <w:tcW w:type="dxa" w:w="5953"/>
          </w:tcPr>
          <w:p>
            <w:r>
              <w:t>Одно дело «13-», связанное с приказом.</w:t>
            </w:r>
          </w:p>
        </w:tc>
      </w:tr>
      <w:tr>
        <w:tc>
          <w:tcPr>
            <w:tcW w:type="dxa" w:w="3685"/>
          </w:tcPr>
          <w:p>
            <w:r>
              <w:t>Найдено несколько дел «13-» (N)</w:t>
            </w:r>
          </w:p>
        </w:tc>
        <w:tc>
          <w:tcPr>
            <w:tcW w:type="dxa" w:w="5953"/>
          </w:tcPr>
          <w:p>
            <w:r>
              <w:t>По приказу было несколько заявлений; все записаны через «или».</w:t>
            </w:r>
          </w:p>
        </w:tc>
      </w:tr>
      <w:tr>
        <w:tc>
          <w:tcPr>
            <w:tcW w:type="dxa" w:w="3685"/>
          </w:tcPr>
          <w:p>
            <w:r>
              <w:t>Дела «13-» по этому приказу нет</w:t>
            </w:r>
          </w:p>
        </w:tc>
        <w:tc>
          <w:tcPr>
            <w:tcW w:type="dxa" w:w="5953"/>
          </w:tcPr>
          <w:p>
            <w:r>
              <w:t>Приказ на сайте есть, а связанного дела «13-» нет.</w:t>
            </w:r>
          </w:p>
        </w:tc>
      </w:tr>
      <w:tr>
        <w:tc>
          <w:tcPr>
            <w:tcW w:type="dxa" w:w="3685"/>
          </w:tcPr>
          <w:p>
            <w:r>
              <w:t>Приказ не найден на сайте</w:t>
            </w:r>
          </w:p>
        </w:tc>
        <w:tc>
          <w:tcPr>
            <w:tcW w:type="dxa" w:w="5953"/>
          </w:tcPr>
          <w:p>
            <w:r>
              <w:t>Номер указан с ошибкой или такого дела на сайте нет.</w:t>
            </w:r>
          </w:p>
        </w:tc>
      </w:tr>
    </w:tbl>
    <w:p/>
    <w:p>
      <w:r>
        <w:t>В колонках результата: номер дела «13-», категория («О выдаче дубликата судебного приказа» и т. п.), текущее состояние, дата регистрации, стороны и ссылка на карточку дела.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